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3F0B">
        <w:rPr>
          <w:rFonts w:ascii="Times New Roman" w:hAnsi="Times New Roman" w:cs="Times New Roman"/>
          <w:b/>
          <w:sz w:val="36"/>
          <w:szCs w:val="36"/>
        </w:rPr>
        <w:t>Warsztaty etnologiczne: Fotografia i film w antropologii</w:t>
      </w:r>
      <w:r w:rsidR="00005C9A">
        <w:rPr>
          <w:rFonts w:ascii="Times New Roman" w:hAnsi="Times New Roman" w:cs="Times New Roman"/>
          <w:b/>
          <w:sz w:val="36"/>
          <w:szCs w:val="36"/>
        </w:rPr>
        <w:t xml:space="preserve"> (MSU)</w:t>
      </w: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F0B">
        <w:rPr>
          <w:rFonts w:ascii="Times New Roman" w:hAnsi="Times New Roman" w:cs="Times New Roman"/>
          <w:sz w:val="24"/>
          <w:szCs w:val="24"/>
        </w:rPr>
        <w:t>Dr Jacek SPLISGART</w:t>
      </w:r>
    </w:p>
    <w:p w:rsidR="007E3F0B" w:rsidRDefault="00005C9A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005C9A" w:rsidRPr="007E3F0B" w:rsidRDefault="00005C9A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EF0DFF" w:rsidRPr="00EF0DFF" w:rsidRDefault="00EF0DFF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fotograficznych, uczestnictwo w końcowym projekcie zaliczeniowym, uczestnictwo w zajęciach</w:t>
      </w: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2D1FD1">
        <w:rPr>
          <w:rFonts w:ascii="Times New Roman" w:hAnsi="Times New Roman" w:cs="Times New Roman"/>
          <w:b/>
          <w:sz w:val="24"/>
          <w:szCs w:val="24"/>
        </w:rPr>
        <w:t>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  <w:gridCol w:w="1751"/>
      </w:tblGrid>
      <w:tr w:rsidR="00EF0DFF" w:rsidRPr="001E4693" w:rsidTr="00EF0DFF">
        <w:tc>
          <w:tcPr>
            <w:tcW w:w="1801" w:type="dxa"/>
            <w:vAlign w:val="center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EF0DFF" w:rsidRPr="001E4693" w:rsidRDefault="00EF0DFF" w:rsidP="001D71B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Zadania fotograficzne</w:t>
            </w:r>
          </w:p>
        </w:tc>
        <w:tc>
          <w:tcPr>
            <w:tcW w:w="1739" w:type="dxa"/>
            <w:vAlign w:val="center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projekt</w:t>
            </w:r>
            <w:r>
              <w:rPr>
                <w:color w:val="000000" w:themeColor="text1"/>
                <w:sz w:val="16"/>
                <w:szCs w:val="16"/>
              </w:rPr>
              <w:t xml:space="preserve"> końcowy</w:t>
            </w:r>
          </w:p>
        </w:tc>
        <w:tc>
          <w:tcPr>
            <w:tcW w:w="1751" w:type="dxa"/>
            <w:vAlign w:val="center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w zajęciach</w:t>
            </w:r>
          </w:p>
        </w:tc>
      </w:tr>
      <w:tr w:rsidR="00EF0DFF" w:rsidRPr="001E4693" w:rsidTr="00EF0DFF">
        <w:trPr>
          <w:trHeight w:val="195"/>
        </w:trPr>
        <w:tc>
          <w:tcPr>
            <w:tcW w:w="7053" w:type="dxa"/>
            <w:gridSpan w:val="4"/>
            <w:tcBorders>
              <w:bottom w:val="single" w:sz="2" w:space="0" w:color="auto"/>
            </w:tcBorders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EF0DFF" w:rsidRPr="001E4693" w:rsidTr="00EF0DFF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EF0DFF" w:rsidRPr="001E4693" w:rsidRDefault="004A3B5F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W08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EF0DFF" w:rsidRPr="001E4693" w:rsidTr="00EF0DFF">
        <w:tc>
          <w:tcPr>
            <w:tcW w:w="1801" w:type="dxa"/>
          </w:tcPr>
          <w:p w:rsidR="00EF0DFF" w:rsidRPr="001E4693" w:rsidRDefault="004A3B5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W09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F0DFF" w:rsidRPr="001E4693" w:rsidTr="00EF0DFF">
        <w:tc>
          <w:tcPr>
            <w:tcW w:w="7053" w:type="dxa"/>
            <w:gridSpan w:val="4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 xml:space="preserve">Umiejętności </w:t>
            </w:r>
          </w:p>
        </w:tc>
      </w:tr>
      <w:tr w:rsidR="00EF0DFF" w:rsidRPr="001E4693" w:rsidTr="00EF0DFF">
        <w:tc>
          <w:tcPr>
            <w:tcW w:w="1801" w:type="dxa"/>
          </w:tcPr>
          <w:p w:rsidR="00EF0DFF" w:rsidRPr="001E4693" w:rsidRDefault="004A3B5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U02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F0DFF" w:rsidRPr="001E4693" w:rsidTr="00EF0DFF">
        <w:tc>
          <w:tcPr>
            <w:tcW w:w="1801" w:type="dxa"/>
          </w:tcPr>
          <w:p w:rsidR="00EF0DFF" w:rsidRPr="001E4693" w:rsidRDefault="004A3B5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U05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EF0DFF" w:rsidRPr="001E4693" w:rsidTr="00EF0DFF">
        <w:tc>
          <w:tcPr>
            <w:tcW w:w="1801" w:type="dxa"/>
          </w:tcPr>
          <w:p w:rsidR="00EF0DFF" w:rsidRPr="001E4693" w:rsidRDefault="004A3B5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U14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F0DFF" w:rsidRPr="001E4693" w:rsidTr="00EF0DFF">
        <w:tc>
          <w:tcPr>
            <w:tcW w:w="7053" w:type="dxa"/>
            <w:gridSpan w:val="4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EF0DFF" w:rsidRPr="001E4693" w:rsidTr="00EF0DFF">
        <w:tc>
          <w:tcPr>
            <w:tcW w:w="1801" w:type="dxa"/>
          </w:tcPr>
          <w:p w:rsidR="00EF0DFF" w:rsidRPr="001E4693" w:rsidRDefault="004A3B5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EF0DFF" w:rsidRPr="001E4693" w:rsidTr="00EF0DFF">
        <w:tc>
          <w:tcPr>
            <w:tcW w:w="1801" w:type="dxa"/>
          </w:tcPr>
          <w:p w:rsidR="00EF0DFF" w:rsidRPr="001E4693" w:rsidRDefault="004A3B5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K04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EF0DFF" w:rsidRPr="001E4693" w:rsidTr="00EF0DFF">
        <w:trPr>
          <w:trHeight w:val="67"/>
        </w:trPr>
        <w:tc>
          <w:tcPr>
            <w:tcW w:w="1801" w:type="dxa"/>
          </w:tcPr>
          <w:p w:rsidR="00EF0DFF" w:rsidRPr="001E4693" w:rsidRDefault="004A3B5F" w:rsidP="00EF0DF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EF0DFF">
              <w:rPr>
                <w:color w:val="000000" w:themeColor="text1"/>
                <w:sz w:val="16"/>
                <w:szCs w:val="16"/>
              </w:rPr>
              <w:t>K05</w:t>
            </w:r>
          </w:p>
        </w:tc>
        <w:tc>
          <w:tcPr>
            <w:tcW w:w="1762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</w:tcPr>
          <w:p w:rsidR="00EF0DFF" w:rsidRPr="001E4693" w:rsidRDefault="00EF0DFF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7E3F0B" w:rsidRDefault="007E3F0B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uczestników zajęć z miejscem i znaczeniem fotografii oraz filmu w badaniach antropologicznych. </w:t>
      </w: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7E3F0B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Fotografia i film w badaniach antropologicznych.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Obsług aparatu fotograficznego typu lustrzanka.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Wykorzystanie priorytetu przesłony i spustu migawki w fotografii.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Fotografia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event’owa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Świat człowieka widziany okiem aparatu fotograficznego.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Fotografia plenerowa – ćwiczenia w terenie.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Interpretacja materiałów wizualnych.</w:t>
      </w:r>
    </w:p>
    <w:p w:rsidR="00643AC2" w:rsidRDefault="00643AC2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(fotografia uliczna) jako źródło informacji o kulturze.</w:t>
      </w:r>
    </w:p>
    <w:p w:rsidR="007E3F0B" w:rsidRPr="007E3F0B" w:rsidRDefault="006063FF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Prezentacja projektu zaliczeniowego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antropologiczny.</w:t>
      </w: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254E51" w:rsidRDefault="00254E51" w:rsidP="00254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E51" w:rsidRDefault="00254E51" w:rsidP="002A70F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E51">
        <w:rPr>
          <w:rFonts w:ascii="Times New Roman" w:hAnsi="Times New Roman" w:cs="Times New Roman"/>
          <w:i/>
          <w:sz w:val="24"/>
          <w:szCs w:val="24"/>
        </w:rPr>
        <w:t>Fotografia cyfrowa. Podręcznik</w:t>
      </w:r>
      <w:r>
        <w:rPr>
          <w:rFonts w:ascii="Times New Roman" w:hAnsi="Times New Roman" w:cs="Times New Roman"/>
          <w:sz w:val="24"/>
          <w:szCs w:val="24"/>
        </w:rPr>
        <w:t>, Wydawnictwo Arkady, Warszawa, 2014</w:t>
      </w:r>
    </w:p>
    <w:p w:rsidR="00254E51" w:rsidRDefault="002A70FC" w:rsidP="00254E5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Jurczyk-Romanowska, </w:t>
      </w:r>
      <w:r w:rsidRPr="002A70FC">
        <w:rPr>
          <w:rFonts w:ascii="Times New Roman" w:hAnsi="Times New Roman" w:cs="Times New Roman"/>
          <w:i/>
          <w:sz w:val="24"/>
          <w:szCs w:val="24"/>
        </w:rPr>
        <w:t>Macierzyństwo w fotografii</w:t>
      </w:r>
      <w:r>
        <w:rPr>
          <w:rFonts w:ascii="Times New Roman" w:hAnsi="Times New Roman" w:cs="Times New Roman"/>
          <w:sz w:val="24"/>
          <w:szCs w:val="24"/>
        </w:rPr>
        <w:t>, „Wychowanie w rodzinie”, t. VIII (2/2013), s. 81-107</w:t>
      </w:r>
    </w:p>
    <w:p w:rsidR="00254E51" w:rsidRDefault="00254E51" w:rsidP="00254E5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E51">
        <w:rPr>
          <w:rFonts w:ascii="Times New Roman" w:hAnsi="Times New Roman" w:cs="Times New Roman"/>
          <w:i/>
          <w:sz w:val="24"/>
          <w:szCs w:val="24"/>
        </w:rPr>
        <w:t xml:space="preserve">Sekrety mistrza fotografii cyfrowej. 200 ujęć Scotta </w:t>
      </w:r>
      <w:proofErr w:type="spellStart"/>
      <w:r w:rsidRPr="00254E51">
        <w:rPr>
          <w:rFonts w:ascii="Times New Roman" w:hAnsi="Times New Roman" w:cs="Times New Roman"/>
          <w:i/>
          <w:sz w:val="24"/>
          <w:szCs w:val="24"/>
        </w:rPr>
        <w:t>Kelby’ego</w:t>
      </w:r>
      <w:proofErr w:type="spellEnd"/>
      <w:r>
        <w:rPr>
          <w:rFonts w:ascii="Times New Roman" w:hAnsi="Times New Roman" w:cs="Times New Roman"/>
          <w:sz w:val="24"/>
          <w:szCs w:val="24"/>
        </w:rPr>
        <w:t>, Helion, Gliwice, 2014</w:t>
      </w:r>
    </w:p>
    <w:p w:rsidR="00254E51" w:rsidRDefault="00254E51" w:rsidP="00254E5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E51">
        <w:rPr>
          <w:rFonts w:ascii="Times New Roman" w:hAnsi="Times New Roman" w:cs="Times New Roman"/>
          <w:i/>
          <w:sz w:val="24"/>
          <w:szCs w:val="24"/>
        </w:rPr>
        <w:t xml:space="preserve">Sekrety mistrza fotografii cyfrowej. Nowe ujęcia Scotta </w:t>
      </w:r>
      <w:proofErr w:type="spellStart"/>
      <w:r w:rsidRPr="00254E51">
        <w:rPr>
          <w:rFonts w:ascii="Times New Roman" w:hAnsi="Times New Roman" w:cs="Times New Roman"/>
          <w:i/>
          <w:sz w:val="24"/>
          <w:szCs w:val="24"/>
        </w:rPr>
        <w:t>Kelby’ego</w:t>
      </w:r>
      <w:proofErr w:type="spellEnd"/>
      <w:r>
        <w:rPr>
          <w:rFonts w:ascii="Times New Roman" w:hAnsi="Times New Roman" w:cs="Times New Roman"/>
          <w:sz w:val="24"/>
          <w:szCs w:val="24"/>
        </w:rPr>
        <w:t>, Helion, Gliwice, 2014</w:t>
      </w:r>
    </w:p>
    <w:p w:rsidR="00254E51" w:rsidRDefault="00254E51" w:rsidP="00254E5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E51">
        <w:rPr>
          <w:rFonts w:ascii="Times New Roman" w:hAnsi="Times New Roman" w:cs="Times New Roman"/>
          <w:i/>
          <w:sz w:val="24"/>
          <w:szCs w:val="24"/>
        </w:rPr>
        <w:t xml:space="preserve">Sekrety mistrza fotografii cyfrowej. Nowe spojrzenie Scotta </w:t>
      </w:r>
      <w:proofErr w:type="spellStart"/>
      <w:r w:rsidRPr="00254E51">
        <w:rPr>
          <w:rFonts w:ascii="Times New Roman" w:hAnsi="Times New Roman" w:cs="Times New Roman"/>
          <w:i/>
          <w:sz w:val="24"/>
          <w:szCs w:val="24"/>
        </w:rPr>
        <w:t>Kelby’ego</w:t>
      </w:r>
      <w:proofErr w:type="spellEnd"/>
      <w:r>
        <w:rPr>
          <w:rFonts w:ascii="Times New Roman" w:hAnsi="Times New Roman" w:cs="Times New Roman"/>
          <w:sz w:val="24"/>
          <w:szCs w:val="24"/>
        </w:rPr>
        <w:t>, Helion, Gliwice, 2015</w:t>
      </w:r>
    </w:p>
    <w:p w:rsidR="002A70FC" w:rsidRDefault="002A70FC" w:rsidP="002A70F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0FC">
        <w:rPr>
          <w:rFonts w:ascii="Times New Roman" w:hAnsi="Times New Roman" w:cs="Times New Roman"/>
          <w:i/>
          <w:sz w:val="24"/>
          <w:szCs w:val="24"/>
        </w:rPr>
        <w:t>Pomiędzy sztuką a badaniem naukowym. Etnografia wizualna jako źródło wiedzy o rzeczywistości edukacyjnej</w:t>
      </w:r>
      <w:r>
        <w:rPr>
          <w:rFonts w:ascii="Times New Roman" w:hAnsi="Times New Roman" w:cs="Times New Roman"/>
          <w:sz w:val="24"/>
          <w:szCs w:val="24"/>
        </w:rPr>
        <w:t>, „Pogranicze. Studia społeczne”, t. XXVI(2015), s. 89-101</w:t>
      </w:r>
    </w:p>
    <w:p w:rsidR="002A70FC" w:rsidRDefault="002A70FC" w:rsidP="002A70F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Ochnio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0FC">
        <w:rPr>
          <w:rFonts w:ascii="Times New Roman" w:hAnsi="Times New Roman" w:cs="Times New Roman"/>
          <w:i/>
          <w:sz w:val="24"/>
          <w:szCs w:val="24"/>
        </w:rPr>
        <w:t>Fotografia w praktyce badawczej</w:t>
      </w:r>
      <w:r>
        <w:rPr>
          <w:rFonts w:ascii="Times New Roman" w:hAnsi="Times New Roman" w:cs="Times New Roman"/>
          <w:sz w:val="24"/>
          <w:szCs w:val="24"/>
        </w:rPr>
        <w:t>, „Media, Biznes, Kultura. D</w:t>
      </w:r>
      <w:r w:rsidRPr="002A70FC">
        <w:rPr>
          <w:rFonts w:ascii="Times New Roman" w:hAnsi="Times New Roman" w:cs="Times New Roman"/>
          <w:sz w:val="24"/>
          <w:szCs w:val="24"/>
        </w:rPr>
        <w:t>ziennikarstwo i komunikacja społeczna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A70FC">
        <w:rPr>
          <w:rFonts w:ascii="Times New Roman" w:hAnsi="Times New Roman" w:cs="Times New Roman"/>
          <w:sz w:val="24"/>
          <w:szCs w:val="24"/>
        </w:rPr>
        <w:t xml:space="preserve">. Vol. 1, </w:t>
      </w:r>
      <w:r>
        <w:rPr>
          <w:rFonts w:ascii="Times New Roman" w:hAnsi="Times New Roman" w:cs="Times New Roman"/>
          <w:sz w:val="24"/>
          <w:szCs w:val="24"/>
        </w:rPr>
        <w:t>nr 1 (2016), s. 45-59</w:t>
      </w:r>
    </w:p>
    <w:p w:rsidR="007646DA" w:rsidRDefault="00364C2A" w:rsidP="002A70F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0FC">
        <w:rPr>
          <w:rFonts w:ascii="Times New Roman" w:hAnsi="Times New Roman" w:cs="Times New Roman"/>
          <w:i/>
          <w:sz w:val="24"/>
          <w:szCs w:val="24"/>
        </w:rPr>
        <w:t>Interpretacja materiałów wizualnych. Krytyczna metodologia badań nad</w:t>
      </w:r>
      <w:r w:rsidR="007646DA" w:rsidRPr="002A70FC">
        <w:rPr>
          <w:rFonts w:ascii="Times New Roman" w:hAnsi="Times New Roman" w:cs="Times New Roman"/>
          <w:i/>
          <w:sz w:val="24"/>
          <w:szCs w:val="24"/>
        </w:rPr>
        <w:t xml:space="preserve"> wizualnością</w:t>
      </w:r>
      <w:r w:rsidR="007646DA">
        <w:rPr>
          <w:rFonts w:ascii="Times New Roman" w:hAnsi="Times New Roman" w:cs="Times New Roman"/>
          <w:sz w:val="24"/>
          <w:szCs w:val="24"/>
        </w:rPr>
        <w:t>, PWN, Warszawa, 2010</w:t>
      </w:r>
    </w:p>
    <w:p w:rsidR="00364C2A" w:rsidRPr="007E3F0B" w:rsidRDefault="00364C2A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F20922" w:rsidRPr="00F20922" w:rsidRDefault="00F20922" w:rsidP="00F209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>Uczestnictwo w zajęciach potwierdzone znajomością literatury;</w:t>
      </w:r>
    </w:p>
    <w:p w:rsidR="00F20922" w:rsidRPr="00F20922" w:rsidRDefault="00F20922" w:rsidP="00F209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>Wykonanie zadanych prac fotograficznych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>- fotografia pomnika – minimum 5 ujęć jednego wybranego pomnika;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>- Park Oliwski – 5-10 zdjęć ze spaceru</w:t>
      </w:r>
      <w:r w:rsidR="005F2496">
        <w:rPr>
          <w:rFonts w:ascii="Times New Roman" w:hAnsi="Times New Roman" w:cs="Times New Roman"/>
          <w:sz w:val="24"/>
          <w:szCs w:val="24"/>
        </w:rPr>
        <w:t xml:space="preserve"> etnologicznego</w:t>
      </w:r>
      <w:r w:rsidRPr="00F20922">
        <w:rPr>
          <w:rFonts w:ascii="Times New Roman" w:hAnsi="Times New Roman" w:cs="Times New Roman"/>
          <w:sz w:val="24"/>
          <w:szCs w:val="24"/>
        </w:rPr>
        <w:t xml:space="preserve"> po parku;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 xml:space="preserve">- fotografia </w:t>
      </w:r>
      <w:proofErr w:type="spellStart"/>
      <w:r w:rsidRPr="00F20922">
        <w:rPr>
          <w:rFonts w:ascii="Times New Roman" w:hAnsi="Times New Roman" w:cs="Times New Roman"/>
          <w:sz w:val="24"/>
          <w:szCs w:val="24"/>
        </w:rPr>
        <w:t>eventowa</w:t>
      </w:r>
      <w:proofErr w:type="spellEnd"/>
      <w:r w:rsidRPr="00F20922">
        <w:rPr>
          <w:rFonts w:ascii="Times New Roman" w:hAnsi="Times New Roman" w:cs="Times New Roman"/>
          <w:sz w:val="24"/>
          <w:szCs w:val="24"/>
        </w:rPr>
        <w:t xml:space="preserve"> I – Święto Niepodległości (5 ujęć);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 xml:space="preserve">- fotografia </w:t>
      </w:r>
      <w:proofErr w:type="spellStart"/>
      <w:r w:rsidRPr="00F20922">
        <w:rPr>
          <w:rFonts w:ascii="Times New Roman" w:hAnsi="Times New Roman" w:cs="Times New Roman"/>
          <w:sz w:val="24"/>
          <w:szCs w:val="24"/>
        </w:rPr>
        <w:t>eventowa</w:t>
      </w:r>
      <w:proofErr w:type="spellEnd"/>
      <w:r w:rsidRPr="00F20922">
        <w:rPr>
          <w:rFonts w:ascii="Times New Roman" w:hAnsi="Times New Roman" w:cs="Times New Roman"/>
          <w:sz w:val="24"/>
          <w:szCs w:val="24"/>
        </w:rPr>
        <w:t xml:space="preserve"> II – Halloween i Święto zmarłych (5 ujęć);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 xml:space="preserve">- fotografia </w:t>
      </w:r>
      <w:proofErr w:type="spellStart"/>
      <w:r w:rsidRPr="00F20922">
        <w:rPr>
          <w:rFonts w:ascii="Times New Roman" w:hAnsi="Times New Roman" w:cs="Times New Roman"/>
          <w:sz w:val="24"/>
          <w:szCs w:val="24"/>
        </w:rPr>
        <w:t>eventowa</w:t>
      </w:r>
      <w:proofErr w:type="spellEnd"/>
      <w:r w:rsidRPr="00F20922">
        <w:rPr>
          <w:rFonts w:ascii="Times New Roman" w:hAnsi="Times New Roman" w:cs="Times New Roman"/>
          <w:sz w:val="24"/>
          <w:szCs w:val="24"/>
        </w:rPr>
        <w:t xml:space="preserve"> III – Sylwester i Nowy Rok (5 ujęć);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922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F2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F20922">
        <w:rPr>
          <w:rFonts w:ascii="Times New Roman" w:hAnsi="Times New Roman" w:cs="Times New Roman"/>
          <w:sz w:val="24"/>
          <w:szCs w:val="24"/>
        </w:rPr>
        <w:t xml:space="preserve"> – 5 ujęć na podstawie przesłanych materiałów;</w:t>
      </w:r>
    </w:p>
    <w:p w:rsidR="00F20922" w:rsidRPr="00F20922" w:rsidRDefault="005851B5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 „okiem” antropolog</w:t>
      </w:r>
      <w:r w:rsidR="00F20922" w:rsidRPr="00F20922">
        <w:rPr>
          <w:rFonts w:ascii="Times New Roman" w:hAnsi="Times New Roman" w:cs="Times New Roman"/>
          <w:sz w:val="24"/>
          <w:szCs w:val="24"/>
        </w:rPr>
        <w:t xml:space="preserve">a – </w:t>
      </w:r>
      <w:r w:rsidR="005F2496">
        <w:rPr>
          <w:rFonts w:ascii="Times New Roman" w:hAnsi="Times New Roman" w:cs="Times New Roman"/>
          <w:sz w:val="24"/>
          <w:szCs w:val="24"/>
        </w:rPr>
        <w:t>5 ujęć wraz z opisem ukazującym</w:t>
      </w:r>
      <w:r w:rsidR="005A4D02">
        <w:rPr>
          <w:rFonts w:ascii="Times New Roman" w:hAnsi="Times New Roman" w:cs="Times New Roman"/>
          <w:sz w:val="24"/>
          <w:szCs w:val="24"/>
        </w:rPr>
        <w:t xml:space="preserve"> czym dla antropolog</w:t>
      </w:r>
      <w:bookmarkStart w:id="0" w:name="_GoBack"/>
      <w:bookmarkEnd w:id="0"/>
      <w:r w:rsidR="00F20922" w:rsidRPr="00F20922">
        <w:rPr>
          <w:rFonts w:ascii="Times New Roman" w:hAnsi="Times New Roman" w:cs="Times New Roman"/>
          <w:sz w:val="24"/>
          <w:szCs w:val="24"/>
        </w:rPr>
        <w:t>a jest kultura;</w:t>
      </w:r>
    </w:p>
    <w:p w:rsidR="00F20922" w:rsidRPr="00F20922" w:rsidRDefault="00F20922" w:rsidP="005F2496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>- ludzie i ich otoczenie – odtworzenie 3 ujęć z filmu szkoleniowego prezento</w:t>
      </w:r>
      <w:r w:rsidR="00092D5C">
        <w:rPr>
          <w:rFonts w:ascii="Times New Roman" w:hAnsi="Times New Roman" w:cs="Times New Roman"/>
          <w:sz w:val="24"/>
          <w:szCs w:val="24"/>
        </w:rPr>
        <w:t>wanego na zajęciach</w:t>
      </w:r>
      <w:r w:rsidRPr="00F20922">
        <w:rPr>
          <w:rFonts w:ascii="Times New Roman" w:hAnsi="Times New Roman" w:cs="Times New Roman"/>
          <w:sz w:val="24"/>
          <w:szCs w:val="24"/>
        </w:rPr>
        <w:t>;</w:t>
      </w:r>
    </w:p>
    <w:p w:rsidR="00F20922" w:rsidRPr="00F20922" w:rsidRDefault="00F20922" w:rsidP="00F2092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0922">
        <w:rPr>
          <w:rFonts w:ascii="Times New Roman" w:hAnsi="Times New Roman" w:cs="Times New Roman"/>
          <w:sz w:val="24"/>
          <w:szCs w:val="24"/>
        </w:rPr>
        <w:t>- zdjęcia kontrastowe – 3 ujęcia.</w:t>
      </w:r>
    </w:p>
    <w:p w:rsidR="007E3F0B" w:rsidRPr="00F20922" w:rsidRDefault="00F810B9" w:rsidP="00F209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projekcie końcowym – antropologiczny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F0B" w:rsidRPr="007E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29"/>
    <w:multiLevelType w:val="hybridMultilevel"/>
    <w:tmpl w:val="B91C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F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FB1C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273289"/>
    <w:multiLevelType w:val="hybridMultilevel"/>
    <w:tmpl w:val="CF9E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2AEF"/>
    <w:multiLevelType w:val="hybridMultilevel"/>
    <w:tmpl w:val="7B54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B"/>
    <w:rsid w:val="00005C9A"/>
    <w:rsid w:val="00092D5C"/>
    <w:rsid w:val="00130344"/>
    <w:rsid w:val="00254E51"/>
    <w:rsid w:val="002A70FC"/>
    <w:rsid w:val="002D1FD1"/>
    <w:rsid w:val="00364C2A"/>
    <w:rsid w:val="004A3B5F"/>
    <w:rsid w:val="005851B5"/>
    <w:rsid w:val="005A4D02"/>
    <w:rsid w:val="005F2496"/>
    <w:rsid w:val="006063FF"/>
    <w:rsid w:val="00643AC2"/>
    <w:rsid w:val="006F32C2"/>
    <w:rsid w:val="007646DA"/>
    <w:rsid w:val="007E3F0B"/>
    <w:rsid w:val="008B60A0"/>
    <w:rsid w:val="00DF73AA"/>
    <w:rsid w:val="00EF0DFF"/>
    <w:rsid w:val="00F20922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Splisgart</dc:creator>
  <cp:lastModifiedBy>Jacek Splisgart</cp:lastModifiedBy>
  <cp:revision>17</cp:revision>
  <dcterms:created xsi:type="dcterms:W3CDTF">2019-04-15T07:49:00Z</dcterms:created>
  <dcterms:modified xsi:type="dcterms:W3CDTF">2019-05-15T13:58:00Z</dcterms:modified>
</cp:coreProperties>
</file>